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D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/>
        </w:rPr>
      </w:pPr>
      <w:r w:rsidRPr="00B966AB">
        <w:rPr>
          <w:rFonts w:ascii="Segoe UI" w:hAnsi="Segoe UI" w:cs="Segoe UI"/>
          <w:b/>
          <w:sz w:val="28"/>
          <w:szCs w:val="28"/>
          <w:lang/>
        </w:rPr>
        <w:t>Единая областная «горячая» телефонная линия для дачников</w:t>
      </w:r>
    </w:p>
    <w:p w:rsid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Segoe UI" w:hAnsi="Segoe UI" w:cs="Segoe UI"/>
          <w:sz w:val="28"/>
          <w:szCs w:val="28"/>
          <w:lang/>
        </w:rPr>
      </w:pP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  <w:lang/>
        </w:rPr>
      </w:pPr>
      <w:r w:rsidRPr="00B966AB">
        <w:rPr>
          <w:rFonts w:ascii="Segoe UI" w:hAnsi="Segoe UI" w:cs="Segoe UI"/>
          <w:sz w:val="28"/>
          <w:szCs w:val="28"/>
          <w:lang/>
        </w:rPr>
        <w:t xml:space="preserve">25 мая 2022 года специалисты новосибирского Росреестра организуют единую «горячую» линию для граждан на территории всей области для  садоводческих, огороднических товариществ и дачников. 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  <w:lang/>
        </w:rPr>
      </w:pPr>
      <w:r w:rsidRPr="00B966AB">
        <w:rPr>
          <w:rFonts w:ascii="Segoe UI" w:hAnsi="Segoe UI" w:cs="Segoe UI"/>
          <w:sz w:val="28"/>
          <w:szCs w:val="28"/>
          <w:lang/>
        </w:rPr>
        <w:t xml:space="preserve">О том, какие объекты недвижимости можно зарегистрировать </w:t>
      </w:r>
      <w:r>
        <w:rPr>
          <w:rFonts w:ascii="Segoe UI" w:hAnsi="Segoe UI" w:cs="Segoe UI"/>
          <w:sz w:val="28"/>
          <w:szCs w:val="28"/>
          <w:lang/>
        </w:rPr>
        <w:t xml:space="preserve">            </w:t>
      </w:r>
      <w:r w:rsidRPr="00B966AB">
        <w:rPr>
          <w:rFonts w:ascii="Segoe UI" w:hAnsi="Segoe UI" w:cs="Segoe UI"/>
          <w:sz w:val="28"/>
          <w:szCs w:val="28"/>
          <w:lang/>
        </w:rPr>
        <w:t xml:space="preserve">по «дачной амнистии», что можно строить на садовых участках, </w:t>
      </w:r>
      <w:r>
        <w:rPr>
          <w:rFonts w:ascii="Segoe UI" w:hAnsi="Segoe UI" w:cs="Segoe UI"/>
          <w:sz w:val="28"/>
          <w:szCs w:val="28"/>
          <w:lang/>
        </w:rPr>
        <w:t xml:space="preserve">                  </w:t>
      </w:r>
      <w:r w:rsidRPr="00B966AB">
        <w:rPr>
          <w:rFonts w:ascii="Segoe UI" w:hAnsi="Segoe UI" w:cs="Segoe UI"/>
          <w:sz w:val="28"/>
          <w:szCs w:val="28"/>
          <w:lang/>
        </w:rPr>
        <w:t xml:space="preserve">как перевести садовый дом в жилой и наоборот, как узнать оформлен </w:t>
      </w:r>
      <w:r>
        <w:rPr>
          <w:rFonts w:ascii="Segoe UI" w:hAnsi="Segoe UI" w:cs="Segoe UI"/>
          <w:sz w:val="28"/>
          <w:szCs w:val="28"/>
          <w:lang/>
        </w:rPr>
        <w:t xml:space="preserve">         </w:t>
      </w:r>
      <w:r w:rsidRPr="00B966AB">
        <w:rPr>
          <w:rFonts w:ascii="Segoe UI" w:hAnsi="Segoe UI" w:cs="Segoe UI"/>
          <w:sz w:val="28"/>
          <w:szCs w:val="28"/>
          <w:lang/>
        </w:rPr>
        <w:t xml:space="preserve">ли дачный участок, и что нужно сделать для его оформления – на эти </w:t>
      </w:r>
      <w:r>
        <w:rPr>
          <w:rFonts w:ascii="Segoe UI" w:hAnsi="Segoe UI" w:cs="Segoe UI"/>
          <w:sz w:val="28"/>
          <w:szCs w:val="28"/>
          <w:lang/>
        </w:rPr>
        <w:t xml:space="preserve">            </w:t>
      </w:r>
      <w:r w:rsidRPr="00B966AB">
        <w:rPr>
          <w:rFonts w:ascii="Segoe UI" w:hAnsi="Segoe UI" w:cs="Segoe UI"/>
          <w:sz w:val="28"/>
          <w:szCs w:val="28"/>
          <w:lang/>
        </w:rPr>
        <w:t>и другие вопросы ответят эк</w:t>
      </w:r>
      <w:r>
        <w:rPr>
          <w:rFonts w:ascii="Segoe UI" w:hAnsi="Segoe UI" w:cs="Segoe UI"/>
          <w:sz w:val="28"/>
          <w:szCs w:val="28"/>
          <w:lang/>
        </w:rPr>
        <w:t xml:space="preserve">сперты регионального Управления </w:t>
      </w:r>
      <w:r w:rsidRPr="00B966AB">
        <w:rPr>
          <w:rFonts w:ascii="Segoe UI" w:hAnsi="Segoe UI" w:cs="Segoe UI"/>
          <w:sz w:val="28"/>
          <w:szCs w:val="28"/>
          <w:lang/>
        </w:rPr>
        <w:t xml:space="preserve">Росреестра.  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firstLine="709"/>
        <w:rPr>
          <w:rFonts w:ascii="Segoe UI" w:hAnsi="Segoe UI" w:cs="Segoe UI"/>
          <w:b/>
          <w:sz w:val="28"/>
          <w:szCs w:val="28"/>
          <w:lang/>
        </w:rPr>
      </w:pPr>
      <w:r w:rsidRPr="00B966AB">
        <w:rPr>
          <w:rFonts w:ascii="Segoe UI" w:hAnsi="Segoe UI" w:cs="Segoe UI"/>
          <w:b/>
          <w:sz w:val="28"/>
          <w:szCs w:val="28"/>
          <w:lang/>
        </w:rPr>
        <w:t xml:space="preserve">25.05.2022  с 9:00 до 11:00.  </w:t>
      </w:r>
      <w:bookmarkStart w:id="0" w:name="_GoBack"/>
      <w:bookmarkEnd w:id="0"/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firstLine="709"/>
        <w:rPr>
          <w:rFonts w:ascii="Segoe UI" w:hAnsi="Segoe UI" w:cs="Segoe UI"/>
          <w:sz w:val="28"/>
          <w:szCs w:val="28"/>
          <w:lang/>
        </w:rPr>
      </w:pPr>
      <w:r w:rsidRPr="00B966AB">
        <w:rPr>
          <w:rFonts w:ascii="Segoe UI" w:hAnsi="Segoe UI" w:cs="Segoe UI"/>
          <w:sz w:val="28"/>
          <w:szCs w:val="28"/>
          <w:lang/>
        </w:rPr>
        <w:t>Для жителей города Новосибирска и Новосибирского района: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r w:rsidRPr="00B966AB">
        <w:rPr>
          <w:rFonts w:ascii="Segoe UI" w:hAnsi="Segoe UI" w:cs="Segoe UI"/>
          <w:b/>
          <w:sz w:val="28"/>
          <w:szCs w:val="28"/>
          <w:lang/>
        </w:rPr>
        <w:t>8 (383) 330 -14-23</w:t>
      </w:r>
      <w:r w:rsidRPr="00B966AB">
        <w:rPr>
          <w:rFonts w:ascii="Segoe UI" w:hAnsi="Segoe UI" w:cs="Segoe UI"/>
          <w:sz w:val="28"/>
          <w:szCs w:val="28"/>
          <w:lang/>
        </w:rPr>
        <w:t xml:space="preserve"> – по вопросам регистрации дачных  домов  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r w:rsidRPr="00B966AB">
        <w:rPr>
          <w:rFonts w:ascii="Segoe UI" w:hAnsi="Segoe UI" w:cs="Segoe UI"/>
          <w:b/>
          <w:sz w:val="28"/>
          <w:szCs w:val="28"/>
          <w:lang/>
        </w:rPr>
        <w:t>8 (383) 252-09-79</w:t>
      </w:r>
      <w:r w:rsidRPr="00B966AB">
        <w:rPr>
          <w:rFonts w:ascii="Segoe UI" w:hAnsi="Segoe UI" w:cs="Segoe UI"/>
          <w:sz w:val="28"/>
          <w:szCs w:val="28"/>
          <w:lang/>
        </w:rPr>
        <w:t xml:space="preserve"> – по вопросам регистрации земельных участков   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r w:rsidRPr="00B966AB">
        <w:rPr>
          <w:rFonts w:ascii="Segoe UI" w:hAnsi="Segoe UI" w:cs="Segoe UI"/>
          <w:sz w:val="28"/>
          <w:szCs w:val="28"/>
          <w:lang/>
        </w:rPr>
        <w:t xml:space="preserve">Бердск,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Баганский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>, Карасукски</w:t>
      </w:r>
      <w:r>
        <w:rPr>
          <w:rFonts w:ascii="Segoe UI" w:hAnsi="Segoe UI" w:cs="Segoe UI"/>
          <w:sz w:val="28"/>
          <w:szCs w:val="28"/>
          <w:lang/>
        </w:rPr>
        <w:t xml:space="preserve">й, </w:t>
      </w:r>
      <w:proofErr w:type="spellStart"/>
      <w:r>
        <w:rPr>
          <w:rFonts w:ascii="Segoe UI" w:hAnsi="Segoe UI" w:cs="Segoe UI"/>
          <w:sz w:val="28"/>
          <w:szCs w:val="28"/>
          <w:lang/>
        </w:rPr>
        <w:t>Купинский</w:t>
      </w:r>
      <w:proofErr w:type="spellEnd"/>
      <w:r>
        <w:rPr>
          <w:rFonts w:ascii="Segoe UI" w:hAnsi="Segoe UI" w:cs="Segoe UI"/>
          <w:sz w:val="28"/>
          <w:szCs w:val="28"/>
          <w:lang/>
        </w:rPr>
        <w:t xml:space="preserve">, Чистозерный районы </w:t>
      </w:r>
      <w:r w:rsidRPr="00B966AB">
        <w:rPr>
          <w:rFonts w:ascii="Segoe UI" w:hAnsi="Segoe UI" w:cs="Segoe UI"/>
          <w:b/>
          <w:sz w:val="28"/>
          <w:szCs w:val="28"/>
          <w:lang/>
        </w:rPr>
        <w:t>– 8 (383) -41-307-97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proofErr w:type="spellStart"/>
      <w:r w:rsidRPr="00B966AB">
        <w:rPr>
          <w:rFonts w:ascii="Segoe UI" w:hAnsi="Segoe UI" w:cs="Segoe UI"/>
          <w:sz w:val="28"/>
          <w:szCs w:val="28"/>
          <w:lang/>
        </w:rPr>
        <w:t>Барабинский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Здвинский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Куйбышевский, Северный районы                          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(383)- 62-640-07</w:t>
      </w:r>
    </w:p>
    <w:p w:rsid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b/>
          <w:sz w:val="28"/>
          <w:szCs w:val="28"/>
          <w:lang/>
        </w:rPr>
      </w:pPr>
      <w:proofErr w:type="spellStart"/>
      <w:r w:rsidRPr="00B966AB">
        <w:rPr>
          <w:rFonts w:ascii="Segoe UI" w:hAnsi="Segoe UI" w:cs="Segoe UI"/>
          <w:sz w:val="28"/>
          <w:szCs w:val="28"/>
          <w:lang/>
        </w:rPr>
        <w:t>Болотнинский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 район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 -49-223-71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r w:rsidRPr="00B966AB">
        <w:rPr>
          <w:rFonts w:ascii="Segoe UI" w:hAnsi="Segoe UI" w:cs="Segoe UI"/>
          <w:sz w:val="28"/>
          <w:szCs w:val="28"/>
          <w:lang/>
        </w:rPr>
        <w:t xml:space="preserve">Венгеровский,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Кыштовский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Чановский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 районы  </w:t>
      </w:r>
      <w:r>
        <w:rPr>
          <w:rFonts w:ascii="Segoe UI" w:hAnsi="Segoe UI" w:cs="Segoe UI"/>
          <w:sz w:val="28"/>
          <w:szCs w:val="28"/>
          <w:lang/>
        </w:rPr>
        <w:t xml:space="preserve">                               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 -69-226-66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proofErr w:type="spellStart"/>
      <w:r w:rsidRPr="00B966AB">
        <w:rPr>
          <w:rFonts w:ascii="Segoe UI" w:hAnsi="Segoe UI" w:cs="Segoe UI"/>
          <w:sz w:val="28"/>
          <w:szCs w:val="28"/>
          <w:lang/>
        </w:rPr>
        <w:t>Доволенский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Кочковский,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Краснозерский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 районы  </w:t>
      </w:r>
      <w:r>
        <w:rPr>
          <w:rFonts w:ascii="Segoe UI" w:hAnsi="Segoe UI" w:cs="Segoe UI"/>
          <w:sz w:val="28"/>
          <w:szCs w:val="28"/>
          <w:lang/>
        </w:rPr>
        <w:t xml:space="preserve">                         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(383)- 56-207-86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proofErr w:type="spellStart"/>
      <w:r w:rsidRPr="00B966AB">
        <w:rPr>
          <w:rFonts w:ascii="Segoe UI" w:hAnsi="Segoe UI" w:cs="Segoe UI"/>
          <w:sz w:val="28"/>
          <w:szCs w:val="28"/>
          <w:lang/>
        </w:rPr>
        <w:t>Искитимский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 район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(383)- 43-353-04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proofErr w:type="spellStart"/>
      <w:r w:rsidRPr="00B966AB">
        <w:rPr>
          <w:rFonts w:ascii="Segoe UI" w:hAnsi="Segoe UI" w:cs="Segoe UI"/>
          <w:sz w:val="28"/>
          <w:szCs w:val="28"/>
          <w:lang/>
        </w:rPr>
        <w:t>Каргатский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Убинский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Чулымский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 районы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(383)- 65-225-00</w:t>
      </w:r>
      <w:r w:rsidRPr="00B966AB">
        <w:rPr>
          <w:rFonts w:ascii="Segoe UI" w:hAnsi="Segoe UI" w:cs="Segoe UI"/>
          <w:sz w:val="28"/>
          <w:szCs w:val="28"/>
          <w:lang/>
        </w:rPr>
        <w:t xml:space="preserve"> 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proofErr w:type="spellStart"/>
      <w:r w:rsidRPr="00B966AB">
        <w:rPr>
          <w:rFonts w:ascii="Segoe UI" w:hAnsi="Segoe UI" w:cs="Segoe UI"/>
          <w:sz w:val="28"/>
          <w:szCs w:val="28"/>
          <w:lang/>
        </w:rPr>
        <w:t>Колыванский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Коченевский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Мошковский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Тогучинский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 районы</w:t>
      </w:r>
      <w:r>
        <w:rPr>
          <w:rFonts w:ascii="Segoe UI" w:hAnsi="Segoe UI" w:cs="Segoe UI"/>
          <w:sz w:val="28"/>
          <w:szCs w:val="28"/>
          <w:lang/>
        </w:rPr>
        <w:t xml:space="preserve">           </w:t>
      </w:r>
      <w:r w:rsidRPr="00B966AB">
        <w:rPr>
          <w:rFonts w:ascii="Segoe UI" w:hAnsi="Segoe UI" w:cs="Segoe UI"/>
          <w:sz w:val="28"/>
          <w:szCs w:val="28"/>
          <w:lang/>
        </w:rPr>
        <w:t xml:space="preserve"> </w:t>
      </w:r>
      <w:r w:rsidRPr="00B966AB">
        <w:rPr>
          <w:rFonts w:ascii="Segoe UI" w:hAnsi="Segoe UI" w:cs="Segoe UI"/>
          <w:b/>
          <w:sz w:val="28"/>
          <w:szCs w:val="28"/>
          <w:lang/>
        </w:rPr>
        <w:t xml:space="preserve">– </w:t>
      </w:r>
      <w:r>
        <w:rPr>
          <w:rFonts w:ascii="Segoe UI" w:hAnsi="Segoe UI" w:cs="Segoe UI"/>
          <w:b/>
          <w:sz w:val="28"/>
          <w:szCs w:val="28"/>
          <w:lang/>
        </w:rPr>
        <w:t xml:space="preserve">8 (383) 330 -14-23,    </w:t>
      </w:r>
      <w:r w:rsidRPr="00B966AB">
        <w:rPr>
          <w:rFonts w:ascii="Segoe UI" w:hAnsi="Segoe UI" w:cs="Segoe UI"/>
          <w:b/>
          <w:sz w:val="28"/>
          <w:szCs w:val="28"/>
          <w:lang/>
        </w:rPr>
        <w:t>8 (383) 252-09-79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proofErr w:type="spellStart"/>
      <w:r w:rsidRPr="00B966AB">
        <w:rPr>
          <w:rFonts w:ascii="Segoe UI" w:hAnsi="Segoe UI" w:cs="Segoe UI"/>
          <w:sz w:val="28"/>
          <w:szCs w:val="28"/>
          <w:lang/>
        </w:rPr>
        <w:t>Маслянинский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Сузунский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spellStart"/>
      <w:r w:rsidRPr="00B966AB">
        <w:rPr>
          <w:rFonts w:ascii="Segoe UI" w:hAnsi="Segoe UI" w:cs="Segoe UI"/>
          <w:sz w:val="28"/>
          <w:szCs w:val="28"/>
          <w:lang/>
        </w:rPr>
        <w:t>Черепановский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 районы  </w:t>
      </w:r>
      <w:r>
        <w:rPr>
          <w:rFonts w:ascii="Segoe UI" w:hAnsi="Segoe UI" w:cs="Segoe UI"/>
          <w:sz w:val="28"/>
          <w:szCs w:val="28"/>
          <w:lang/>
        </w:rPr>
        <w:t xml:space="preserve">                       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(383)- 45-242-85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r w:rsidRPr="00B966AB">
        <w:rPr>
          <w:rFonts w:ascii="Segoe UI" w:hAnsi="Segoe UI" w:cs="Segoe UI"/>
          <w:sz w:val="28"/>
          <w:szCs w:val="28"/>
          <w:lang/>
        </w:rPr>
        <w:t xml:space="preserve">Ордынский район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(383)- 59-235-63</w:t>
      </w:r>
      <w:r w:rsidRPr="00B966AB">
        <w:rPr>
          <w:rFonts w:ascii="Segoe UI" w:hAnsi="Segoe UI" w:cs="Segoe UI"/>
          <w:sz w:val="28"/>
          <w:szCs w:val="28"/>
          <w:lang/>
        </w:rPr>
        <w:t xml:space="preserve"> </w:t>
      </w:r>
    </w:p>
    <w:p w:rsidR="00B966AB" w:rsidRPr="00B966AB" w:rsidRDefault="00B966AB" w:rsidP="00B966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0" w:lineRule="atLeast"/>
        <w:ind w:left="709"/>
        <w:rPr>
          <w:rFonts w:ascii="Segoe UI" w:hAnsi="Segoe UI" w:cs="Segoe UI"/>
          <w:sz w:val="28"/>
          <w:szCs w:val="28"/>
          <w:lang/>
        </w:rPr>
      </w:pPr>
      <w:proofErr w:type="spellStart"/>
      <w:r w:rsidRPr="00B966AB">
        <w:rPr>
          <w:rFonts w:ascii="Segoe UI" w:hAnsi="Segoe UI" w:cs="Segoe UI"/>
          <w:sz w:val="28"/>
          <w:szCs w:val="28"/>
          <w:lang/>
        </w:rPr>
        <w:t>Усть-Таркский</w:t>
      </w:r>
      <w:proofErr w:type="spellEnd"/>
      <w:r w:rsidRPr="00B966AB">
        <w:rPr>
          <w:rFonts w:ascii="Segoe UI" w:hAnsi="Segoe UI" w:cs="Segoe UI"/>
          <w:sz w:val="28"/>
          <w:szCs w:val="28"/>
          <w:lang/>
        </w:rPr>
        <w:t xml:space="preserve">, </w:t>
      </w:r>
      <w:proofErr w:type="gramStart"/>
      <w:r w:rsidRPr="00B966AB">
        <w:rPr>
          <w:rFonts w:ascii="Segoe UI" w:hAnsi="Segoe UI" w:cs="Segoe UI"/>
          <w:sz w:val="28"/>
          <w:szCs w:val="28"/>
          <w:lang/>
        </w:rPr>
        <w:t>Татарский</w:t>
      </w:r>
      <w:proofErr w:type="gramEnd"/>
      <w:r w:rsidRPr="00B966AB">
        <w:rPr>
          <w:rFonts w:ascii="Segoe UI" w:hAnsi="Segoe UI" w:cs="Segoe UI"/>
          <w:sz w:val="28"/>
          <w:szCs w:val="28"/>
          <w:lang/>
        </w:rPr>
        <w:t xml:space="preserve"> районы  </w:t>
      </w:r>
      <w:r w:rsidRPr="00B966AB">
        <w:rPr>
          <w:rFonts w:ascii="Segoe UI" w:hAnsi="Segoe UI" w:cs="Segoe UI"/>
          <w:b/>
          <w:sz w:val="28"/>
          <w:szCs w:val="28"/>
          <w:lang/>
        </w:rPr>
        <w:t>–  8 (383)- 64-240-65</w:t>
      </w: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201FD0" w:rsidP="00022DB6">
      <w:pPr>
        <w:suppressAutoHyphens/>
        <w:autoSpaceDE w:val="0"/>
        <w:autoSpaceDN w:val="0"/>
        <w:adjustRightInd w:val="0"/>
        <w:jc w:val="both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sectPr w:rsidR="00AF27ED" w:rsidSect="00747FDB">
      <w:headerReference w:type="even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03E" w:rsidRDefault="00BC303E" w:rsidP="00747FDB">
      <w:pPr>
        <w:spacing w:after="0" w:line="240" w:lineRule="auto"/>
      </w:pPr>
      <w:r>
        <w:separator/>
      </w:r>
    </w:p>
  </w:endnote>
  <w:endnote w:type="continuationSeparator" w:id="0">
    <w:p w:rsidR="00BC303E" w:rsidRDefault="00BC303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03E" w:rsidRDefault="00BC303E" w:rsidP="00747FDB">
      <w:pPr>
        <w:spacing w:after="0" w:line="240" w:lineRule="auto"/>
      </w:pPr>
      <w:r>
        <w:separator/>
      </w:r>
    </w:p>
  </w:footnote>
  <w:footnote w:type="continuationSeparator" w:id="0">
    <w:p w:rsidR="00BC303E" w:rsidRDefault="00BC303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201FD0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BC303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22DB6"/>
    <w:rsid w:val="0003433D"/>
    <w:rsid w:val="00071EA2"/>
    <w:rsid w:val="00073353"/>
    <w:rsid w:val="00097C70"/>
    <w:rsid w:val="00201FD0"/>
    <w:rsid w:val="00203E51"/>
    <w:rsid w:val="00256153"/>
    <w:rsid w:val="002C29BC"/>
    <w:rsid w:val="002C5F7C"/>
    <w:rsid w:val="002E57A7"/>
    <w:rsid w:val="003216E6"/>
    <w:rsid w:val="003A1BBF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6409BF"/>
    <w:rsid w:val="006F1713"/>
    <w:rsid w:val="007076C4"/>
    <w:rsid w:val="00742794"/>
    <w:rsid w:val="00747FDB"/>
    <w:rsid w:val="0083407C"/>
    <w:rsid w:val="00836E3C"/>
    <w:rsid w:val="008C6DC0"/>
    <w:rsid w:val="009001A5"/>
    <w:rsid w:val="00907414"/>
    <w:rsid w:val="00991C84"/>
    <w:rsid w:val="00A00B04"/>
    <w:rsid w:val="00A417DB"/>
    <w:rsid w:val="00A46E27"/>
    <w:rsid w:val="00A76C6B"/>
    <w:rsid w:val="00AA2407"/>
    <w:rsid w:val="00AF27ED"/>
    <w:rsid w:val="00B76C9B"/>
    <w:rsid w:val="00B966AB"/>
    <w:rsid w:val="00BB6423"/>
    <w:rsid w:val="00BC303E"/>
    <w:rsid w:val="00BF5FF5"/>
    <w:rsid w:val="00DD1B0C"/>
    <w:rsid w:val="00E018D4"/>
    <w:rsid w:val="00ED3003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FD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3</cp:revision>
  <cp:lastPrinted>2022-05-31T02:16:00Z</cp:lastPrinted>
  <dcterms:created xsi:type="dcterms:W3CDTF">2022-05-20T03:22:00Z</dcterms:created>
  <dcterms:modified xsi:type="dcterms:W3CDTF">2022-05-31T02:16:00Z</dcterms:modified>
</cp:coreProperties>
</file>